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78"/>
        </w:tabs>
        <w:spacing w:line="240" w:lineRule="auto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10795000</wp:posOffset>
            </wp:positionV>
            <wp:extent cx="304800" cy="2794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0"/>
          <w:szCs w:val="30"/>
        </w:rPr>
        <w:t>《第三单元</w:t>
      </w:r>
      <w:r>
        <w:rPr>
          <w:rFonts w:hint="eastAsia" w:ascii="隶书" w:hAnsi="宋体" w:eastAsia="隶书"/>
          <w:b/>
          <w:sz w:val="30"/>
          <w:szCs w:val="30"/>
        </w:rPr>
        <w:t xml:space="preserve"> </w:t>
      </w:r>
      <w:r>
        <w:rPr>
          <w:rFonts w:hint="eastAsia" w:ascii="宋体" w:hAnsi="宋体" w:cs="宋体"/>
          <w:b/>
          <w:sz w:val="30"/>
          <w:szCs w:val="30"/>
        </w:rPr>
        <w:t>师长情谊》单元测试</w:t>
      </w:r>
    </w:p>
    <w:p>
      <w:pPr>
        <w:tabs>
          <w:tab w:val="left" w:pos="4678"/>
        </w:tabs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60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一、选择题</w:t>
      </w:r>
      <w:r>
        <w:rPr>
          <w:rFonts w:ascii="Times New Roman" w:hAnsi="Times New Roman" w:cs="Times New Roman"/>
          <w:sz w:val="24"/>
          <w:szCs w:val="24"/>
        </w:rPr>
        <w:t>(每小题3分，共36分)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下面是一组师生的对话，最能体现对话内容的选项是(　　)</w:t>
      </w:r>
    </w:p>
    <w:tbl>
      <w:tblPr>
        <w:tblStyle w:val="7"/>
        <w:tblW w:w="5370" w:type="dxa"/>
        <w:jc w:val="center"/>
        <w:tblInd w:w="28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5370" w:type="dxa"/>
            <w:shd w:val="clear" w:color="auto" w:fill="auto"/>
          </w:tcPr>
          <w:p>
            <w:pPr>
              <w:pStyle w:val="2"/>
              <w:tabs>
                <w:tab w:val="left" w:pos="2410"/>
                <w:tab w:val="left" w:pos="4536"/>
                <w:tab w:val="left" w:pos="6663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学生：李老师，您好，有个字，我不认识。</w:t>
            </w:r>
          </w:p>
          <w:p>
            <w:pPr>
              <w:pStyle w:val="2"/>
              <w:tabs>
                <w:tab w:val="left" w:pos="2410"/>
                <w:tab w:val="left" w:pos="4536"/>
                <w:tab w:val="left" w:pos="6663"/>
              </w:tabs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老师：不要只问我，要学会问你的字典老师啊！</w:t>
            </w:r>
          </w:p>
        </w:tc>
      </w:tr>
    </w:tbl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老师是我们成长道路上的引路人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老师的教学方法不对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老师太懒，不告诉学生该字的读音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老师也不认识那个字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李佳姝是某校七年级(9)班的学生，她的语文老师个子很矮，长相一般，但教学很幽默；她的英语老师个子高，声音甜美，但课讲得很死板。对此，李佳姝应该(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承认老师的差别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发现不同风格老师的优点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选择自己喜欢的老师，认真听课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了解老师教育行为的目的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①③④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下图是某学校开展的教学实验结果。这不仅提醒教师要正确运用表扬与批评的手段进行教学，也在警示学生(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97.75pt;width:118.9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不要太在意老师的表扬和批评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要正确对待老师的表扬和批评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老师的表扬都能提高学生的成绩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老师的批评会使学生的成绩下降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进入中学已经半个多学期了，小刚感觉在面对老师时还是会有距离感，不像小学时与老师的关系那么好。针对这种现象，他应该(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与老师沟通，寻求老师的指导帮助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与同学和睦相处，主动热情对待同学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开放自我，积极融入新集体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理解老师，走近老师，与老师交朋友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①②③④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《礼记·学记》中有这样一段话：“是故学然后知不足，教然后知困。知不足，然后能自反也；知困，然后能自强也。故曰：教学相长也。”对这段话理解正确的是(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教师与学生在课堂教学中的角色是一样的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学生学习与教师教学，是两个相互独立的过程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我们的学习离不开老师的引领和指导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我们与老师的交流互动，可以促进老师更好地“教”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全国道德模范张舜华秉承“孝悌忠信、自强精进”的家训，从自身做起，培养孩子们勤学明辨、自强自立的品格。她手不释卷，躬身垂范，引导子女熟读深究经典读物，还经常带着孩子们去山上认药、采药。在她严格教导和悉心启发下，5个子女都事业有成，在不同领域各有建树。对此认识不恰当的是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优秀家风家训是和谐家庭建设的精神支撑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家文化对家族的繁衍发展起决定作用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“孝”是中国家庭文化中的重要精神内涵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每个人的成长都离不开家庭的哺育和支持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妈妈：“宝贝，你怎么看起来不开心呢？是有什么烦心事吗？”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小泉：“说了有什么用？就算我说了你也不会理解我！”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看完上述对话，如果你是小泉的朋友，你应该告诉他(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亲子冲突是无法避免的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要尝试让父母了解你的需要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与父母沟通要注意态度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遇到烦心的事埋在心底就好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漫画《保证书》提醒我们(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99.8pt;width:125.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家庭的内涵发生了变化，亲情不会再存在了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父母的爱有转移的危险，我们渴望的关爱不再有了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爱的表现形式可能会发生变化，但是亲情仍在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新成员出现后，家庭的冲突和矛盾必然会增加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13岁少年李某刚上七年级就产生了叛逆心理，因为作业问题与父母发生争吵，离家一直未归。为避免与父母发生争吵，构建和谐家庭，我们应当(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建议父母过多干涉自身的生活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经常与父母进行良好的互动沟通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用父母能接受的方式表达自己的想法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听从父母提出的任何建议和意见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2021年5月11日，国家统计局公布了第七次全国人口普查主要数据。下面的图表说明了(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7" o:spt="75" type="#_x0000_t75" style="height:89.8pt;width:126.15pt;" filled="f" o:preferrelative="t" stroked="f" coordsize="21600,21600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现代家庭的规模在持续发生着变化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2021年家庭小型化的趋向更加明显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人口迁移、流动的变化比以前更大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二孩家庭数量比以前有较大的提升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2022年1月1日，《中华人民共和国家庭教育促进法》正式施行，这是我国首次就家庭教育进行专门立法，是继《中华人民共和国教育法》《中华人民共和国义务教育法》后的又一部教育领域的重磅法规。该法的出台旨在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构建家庭教育的法治框架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化解子女和父母之间的各种矛盾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引导全社会注重家庭、家教、家风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促进未成年人健康成长和全面发展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“最美孝心少年”高梓渊主动承担家务，只为守护患有白血病的妈妈。他每天都要把家里消毒好几遍，只为让身患白血病的妈妈保持“无菌”状态。他的行为(　　)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弘扬了孝亲敬长的传统美德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是关爱家人的体现　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是换位思考、尊重他人的表现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告诉我们要平等待人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二、简答题</w:t>
      </w:r>
      <w:r>
        <w:rPr>
          <w:rFonts w:ascii="Times New Roman" w:hAnsi="Times New Roman" w:cs="Times New Roman"/>
          <w:sz w:val="24"/>
          <w:szCs w:val="24"/>
        </w:rPr>
        <w:t>。(本大题共4个小题，共40分)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基础知识填空。(每空1分，共8分)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(1)每个人心目中都有好老师的形象，我们喜欢的老师，风格可能不尽相同，无论什么风格的老师都应该受到____________。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(2)孝亲________是中华民族的传统美德，也是每个中国公民的法定义务。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(3)请你说出你心目中好老师的一条标准：______________。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(4)互动沟通的技巧和________________，是亲子之间爱的润滑剂。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(5)一般来说，家庭是由________、________或________结合成的亲属生活组织。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(6)小张和小赵到民政部门领取结婚证，属于由________组成的家庭。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对于中国人来说，家庭、家教和家风是一个亘古不变的话题。习近平总书记指出，不论时代发生多大变化，不论生活格局发生多大变化，我们都要重视家庭建设，注重家庭、注重家教、注重家风。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(1)说说我国重视家庭建设，注重家庭、家教、家风的原因。(6分)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(2)简要介绍你们家的家风或家训、家规。(10分)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14岁的全红婵获东京奥运会跳水女子单人10米跳台冠军。后来记者通过采访得知：全红婵想要拿冠军，这样才能多挣钱，回家给妈妈治病。原来她的父母都在农村，以务农为生，而且妈妈之前发生过交通事故，住过两三次院，所以家里经济比较困难。女儿在外打拼，她的父母也只是殷切叮嘱。全红婵默不作声，不告诉父母在训练中的辛苦，也怕父母担心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全红婵的行为值得我们点赞和学习，请你说说为什么要孝敬父母及应该怎么做。(8分)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仔细观察下面的漫画，回答下列问题。</w: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8" o:spt="75" type="#_x0000_t75" style="height:170.25pt;width:199.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(1)请你根据漫画体现的故事情节写一个成语，并指出这一成语体现的主题。(4分)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(2)班级中有很多学生见了老师就“敬而避之”，这不利于新型师生关系的构建。请你结合自身实际，说一说新型的师生关系是怎样的，并从学生角度就如何建立和谐的师生关系发表自己的看法。(8分)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三、分析说明题</w:t>
      </w:r>
      <w:r>
        <w:rPr>
          <w:rFonts w:ascii="Times New Roman" w:hAnsi="Times New Roman" w:cs="Times New Roman"/>
          <w:sz w:val="24"/>
          <w:szCs w:val="24"/>
        </w:rPr>
        <w:t>(共12分)</w:t>
      </w:r>
    </w:p>
    <w:p>
      <w:pPr>
        <w:pStyle w:val="2"/>
        <w:spacing w:line="24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　　目前，留守儿童成为学校教育关注的重点。有教育专家指出，留守儿童的心理和学习问题之所以比正常家庭孩子的问题多，主要是因为缺乏父母的陪伴。当主持人问及留守儿童的家长时，乡村留守儿童的父母痛苦地说，自己外出打工，离开孩子是迫于生计；城市留守儿童的父母则无奈地说，自己时常加班也是身不由己。在体会到留守儿童家长的“痛苦”与“无奈”之后，教育专家指出：“空间和时间的距离不应该成为陪伴缺失的理由。陪伴不仅仅只是形式上的日夜相陪，还要向孩子表达出足够的爱意和重视！”</w:t>
      </w:r>
    </w:p>
    <w:p>
      <w:pPr>
        <w:pStyle w:val="2"/>
        <w:spacing w:line="24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请你结合所学知识，谈谈对留守儿童的家长与教育专家的言论的看法。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四、实践探究题</w:t>
      </w:r>
      <w:r>
        <w:rPr>
          <w:rFonts w:ascii="Times New Roman" w:hAnsi="Times New Roman" w:cs="Times New Roman"/>
          <w:sz w:val="24"/>
          <w:szCs w:val="24"/>
        </w:rPr>
        <w:t>(12分)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2022年9月10日是我国第38个教师节。某校七年级开展了以“为学莫重于尊师”为主题的板报活动，其中有三个板块，请你帮助完成板块中的相应内容。</w:t>
      </w:r>
    </w:p>
    <w:p>
      <w:pPr>
        <w:pStyle w:val="2"/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【板块一】我来话尊师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(1)以下是同学们搜集的素材，能体现这一主题的是________。(只填序号)(2分)</w:t>
      </w:r>
    </w:p>
    <w:p>
      <w:pPr>
        <w:pStyle w:val="2"/>
        <w:spacing w:line="240" w:lineRule="auto"/>
        <w:ind w:firstLine="283" w:firstLineChars="118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立木取信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乌鸦反哺　</w:t>
      </w:r>
    </w:p>
    <w:p>
      <w:pPr>
        <w:pStyle w:val="2"/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负荆请罪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曾子避席</w:t>
      </w:r>
    </w:p>
    <w:p>
      <w:pPr>
        <w:pStyle w:val="2"/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【板块二】师生交往风波</w:t>
      </w:r>
    </w:p>
    <w:p>
      <w:pPr>
        <w:pStyle w:val="2"/>
        <w:spacing w:line="240" w:lineRule="auto"/>
        <w:ind w:left="281" w:leftChars="134"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周涛喜欢数学，经常去找数学老师问各种学习中的问题，多次受到数学老师的肯定和表扬。一次，上语文课时，周涛偷偷在下面做数学作业，语文老师发现后，没收了他的作业，并狠狠地批评了他……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(2)请你谈谈周涛该如何正确对待老师们的批评和表扬。(6分)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【板块三】争做尊师小榜样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根据制定的评选标准，该校正在进行“尊师小榜样”评选活动。其中一条标准为：校内外见到老师能够主动问好。</w:t>
      </w:r>
    </w:p>
    <w:p>
      <w:pPr>
        <w:tabs>
          <w:tab w:val="left" w:pos="4678"/>
        </w:tabs>
        <w:adjustRightInd/>
        <w:spacing w:line="24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(3)请参照材料中的标准，再列出两条具体评选标准。(4分)</w:t>
      </w:r>
    </w:p>
    <w:p>
      <w:pPr>
        <w:tabs>
          <w:tab w:val="left" w:pos="4678"/>
        </w:tabs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br w:type="textWrapping"/>
      </w:r>
    </w:p>
    <w:p>
      <w:pPr>
        <w:tabs>
          <w:tab w:val="left" w:pos="4678"/>
        </w:tabs>
        <w:adjustRightInd/>
        <w:spacing w:line="24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sz w:val="24"/>
          <w:szCs w:val="24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A　2. B　3. B　4. B　5. B　6. B　7. C　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C　9. D　10. A　11. C　12. A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二、13. (1)尊重　(2)敬长　(3)有仁爱之心(答案不唯一)</w:t>
      </w:r>
    </w:p>
    <w:p>
      <w:pPr>
        <w:pStyle w:val="2"/>
        <w:spacing w:line="24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(4)应对冲突的智慧　(5)婚姻关系　血缘关系　收养关系</w:t>
      </w:r>
    </w:p>
    <w:p>
      <w:pPr>
        <w:pStyle w:val="2"/>
        <w:spacing w:line="24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(6)婚姻关系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(1)家是我们身心的寄居之所，我们的成长离不开家庭的哺育和支持。在中华文化中，家有着深厚的意味、丰富的内涵。在中国人的心目中，家是代代传承、血脉相连的生活共同体，是甜蜜、温暖、轻松的避风港。有好的家风、家训、家规对家庭成员的身心健康及发展至关重要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(2)答案开放，结合自己家实际情况实事求是作答。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原因：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在中国的家庭文化中，“孝”是重要的精神内涵。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孝亲敬长是中华民族的传统美德，也是每个中国公民的法定义务。做法：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尽孝在当下。从现在开始，我们就应该用行动表达孝敬之心。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孝亲敬长，我们应该做到：尊敬、倾听、感恩。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(1)成语：程门立雪；主题：尊重老师(或者尊师重教)。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新型师生关系：学生乐于学习，老师寓教于乐，师生彼此尊重、相互关心、携手共进。看法：彼此尊重，是我们与老师建立良好关系的开始。尊重老师是我们作为“晚辈”的基本道德修养。在平等相待、相互促进的师生交往中，我们可以和老师成为朋友。我们应该主动关心老师、理解老师。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三、17. 留守儿童家长的说法是可以理解的，但是他们也应该多陪伴孩子。同时，我赞同教育专家的观点，对于孩子来说，父母的爱意和重视更为重要。家是我们身心的寄居之所。每个人都有一个属于自己的家，我们的生命是父母给予的，我们的成长也离不开家庭的哺育和支持。家是我们心灵的港湾。家不只是一所房子、某个地域，家里有亲人，家中有亲情。每个人的内心都有一份对家人割舍不断的情感，这种情感就是家庭中的亲情之爱。因此，对于家长来说，应该尽量多陪伴孩子，给予孩子足够的爱意和温暖，帮助孩子健康成长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四、18. (1)</w:t>
      </w:r>
      <w:r>
        <w:rPr>
          <w:rFonts w:hint="eastAsia" w:hAnsi="宋体" w:cs="宋体"/>
          <w:sz w:val="24"/>
          <w:szCs w:val="24"/>
        </w:rPr>
        <w:t>④</w:t>
      </w:r>
    </w:p>
    <w:p>
      <w:pPr>
        <w:pStyle w:val="2"/>
        <w:spacing w:line="24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老师的表扬意味着肯定、鼓励和期待，激励我们更好地学习和发展；老师的批评意味着关心、提醒和劝诫，可以帮助我们反省自己，改进不足。对待老师的批评，我们要把注意力放在老师批评的内容和用意上，理解老师的良苦用心。</w:t>
      </w:r>
    </w:p>
    <w:p>
      <w:pPr>
        <w:pStyle w:val="2"/>
        <w:spacing w:line="24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(3)示例：上课认真听讲；对老师说话要有礼貌；进办公室前要喊报告；等等。(答出两条即可)</w:t>
      </w:r>
    </w:p>
    <w:p>
      <w:pPr>
        <w:adjustRightInd/>
        <w:spacing w:line="240" w:lineRule="auto"/>
        <w:jc w:val="left"/>
        <w:textAlignment w:val="auto"/>
        <w:rPr>
          <w:kern w:val="2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625E"/>
    <w:rsid w:val="00047B7C"/>
    <w:rsid w:val="00054BD3"/>
    <w:rsid w:val="000559E6"/>
    <w:rsid w:val="00065FA5"/>
    <w:rsid w:val="000678FA"/>
    <w:rsid w:val="00070E77"/>
    <w:rsid w:val="0007300A"/>
    <w:rsid w:val="000C09A4"/>
    <w:rsid w:val="000C34DD"/>
    <w:rsid w:val="000D5D8E"/>
    <w:rsid w:val="00102F3E"/>
    <w:rsid w:val="00113695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4828"/>
    <w:rsid w:val="001E5E10"/>
    <w:rsid w:val="001E784C"/>
    <w:rsid w:val="00212FB0"/>
    <w:rsid w:val="002163D7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4FB1"/>
    <w:rsid w:val="003E5816"/>
    <w:rsid w:val="003F0920"/>
    <w:rsid w:val="003F7D52"/>
    <w:rsid w:val="00407B56"/>
    <w:rsid w:val="004151FC"/>
    <w:rsid w:val="00460E47"/>
    <w:rsid w:val="00467457"/>
    <w:rsid w:val="00467630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5766E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5CFD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944"/>
    <w:rsid w:val="00803D68"/>
    <w:rsid w:val="008132D4"/>
    <w:rsid w:val="00820191"/>
    <w:rsid w:val="008207D0"/>
    <w:rsid w:val="008338BD"/>
    <w:rsid w:val="008376A3"/>
    <w:rsid w:val="00837AE7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081D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F6543"/>
    <w:rsid w:val="00A01B08"/>
    <w:rsid w:val="00A02118"/>
    <w:rsid w:val="00A03FB0"/>
    <w:rsid w:val="00A056B1"/>
    <w:rsid w:val="00A06771"/>
    <w:rsid w:val="00A26318"/>
    <w:rsid w:val="00A26ED3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935F3"/>
    <w:rsid w:val="00FA0E66"/>
    <w:rsid w:val="00FB24B2"/>
    <w:rsid w:val="00FB67B0"/>
    <w:rsid w:val="00FE6678"/>
    <w:rsid w:val="00FF0FF1"/>
    <w:rsid w:val="00FF3859"/>
    <w:rsid w:val="00FF4A0D"/>
    <w:rsid w:val="16E26621"/>
    <w:rsid w:val="4F1666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1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file:///F:\&#33521;&#35821;\22&#31179;\&#25919;&#27835;\&#23665;&#35199;\7\word\&#30011;&#22270;&#21367;8&#31532;8&#39064;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BEA6FA-5B13-4F7A-A625-0F3216C23C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700</Words>
  <Characters>3993</Characters>
  <Lines>33</Lines>
  <Paragraphs>9</Paragraphs>
  <TotalTime>1218</TotalTime>
  <ScaleCrop>false</ScaleCrop>
  <LinksUpToDate>false</LinksUpToDate>
  <CharactersWithSpaces>4684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2016-01-15T05:00:00Z</dcterms:created>
  <dc:creator>Administrator</dc:creator>
  <cp:lastModifiedBy>Administrator</cp:lastModifiedBy>
  <dcterms:modified xsi:type="dcterms:W3CDTF">2022-06-29T06:01:46Z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